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E4" w:rsidRPr="007C39E4" w:rsidRDefault="007C39E4" w:rsidP="007C39E4">
      <w:pPr>
        <w:spacing w:after="200" w:line="276" w:lineRule="auto"/>
        <w:jc w:val="center"/>
        <w:rPr>
          <w:sz w:val="24"/>
          <w:szCs w:val="24"/>
        </w:rPr>
      </w:pPr>
      <w:r w:rsidRPr="007C39E4">
        <w:rPr>
          <w:sz w:val="24"/>
          <w:szCs w:val="24"/>
        </w:rPr>
        <w:t>Оповещение о начале общественных обсуждений</w:t>
      </w:r>
    </w:p>
    <w:p w:rsidR="007C39E4" w:rsidRPr="007C39E4" w:rsidRDefault="007C39E4" w:rsidP="007C39E4">
      <w:pPr>
        <w:ind w:firstLine="708"/>
        <w:jc w:val="both"/>
        <w:rPr>
          <w:sz w:val="24"/>
          <w:szCs w:val="24"/>
        </w:rPr>
      </w:pPr>
      <w:r w:rsidRPr="007C39E4">
        <w:rPr>
          <w:bCs/>
          <w:sz w:val="24"/>
          <w:szCs w:val="24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 w:rsidRPr="007C39E4">
        <w:rPr>
          <w:sz w:val="24"/>
          <w:szCs w:val="24"/>
        </w:rPr>
        <w:t xml:space="preserve">предоставлении разрешения на отклонения от предельных параметров разрешенного строительства многоквартирного жилого дома на земельном участке, площадью 1158 </w:t>
      </w:r>
      <w:proofErr w:type="spellStart"/>
      <w:r w:rsidRPr="007C39E4">
        <w:rPr>
          <w:sz w:val="24"/>
          <w:szCs w:val="24"/>
        </w:rPr>
        <w:t>кв</w:t>
      </w:r>
      <w:proofErr w:type="gramStart"/>
      <w:r w:rsidRPr="007C39E4">
        <w:rPr>
          <w:sz w:val="24"/>
          <w:szCs w:val="24"/>
        </w:rPr>
        <w:t>.м</w:t>
      </w:r>
      <w:proofErr w:type="spellEnd"/>
      <w:proofErr w:type="gramEnd"/>
      <w:r w:rsidRPr="007C39E4">
        <w:rPr>
          <w:sz w:val="24"/>
          <w:szCs w:val="24"/>
        </w:rPr>
        <w:t xml:space="preserve"> с кадастровым номером 29:22:060412:119, расположенном в территориальном округе Майская горка г.Архангельска по </w:t>
      </w:r>
      <w:proofErr w:type="spellStart"/>
      <w:r w:rsidRPr="007C39E4">
        <w:rPr>
          <w:sz w:val="24"/>
          <w:szCs w:val="24"/>
        </w:rPr>
        <w:t>ул</w:t>
      </w:r>
      <w:proofErr w:type="gramStart"/>
      <w:r w:rsidRPr="007C39E4">
        <w:rPr>
          <w:sz w:val="24"/>
          <w:szCs w:val="24"/>
        </w:rPr>
        <w:t>.П</w:t>
      </w:r>
      <w:proofErr w:type="gramEnd"/>
      <w:r w:rsidRPr="007C39E4">
        <w:rPr>
          <w:sz w:val="24"/>
          <w:szCs w:val="24"/>
        </w:rPr>
        <w:t>ервомайской</w:t>
      </w:r>
      <w:proofErr w:type="spellEnd"/>
      <w:r w:rsidRPr="007C39E4">
        <w:rPr>
          <w:sz w:val="24"/>
          <w:szCs w:val="24"/>
        </w:rPr>
        <w:t>:</w:t>
      </w:r>
    </w:p>
    <w:p w:rsidR="007C39E4" w:rsidRPr="007C39E4" w:rsidRDefault="007C39E4" w:rsidP="007C39E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C39E4">
        <w:rPr>
          <w:sz w:val="24"/>
          <w:szCs w:val="24"/>
        </w:rPr>
        <w:t>увеличение максимального процента застройки в границах земельного участка до 42;</w:t>
      </w:r>
    </w:p>
    <w:p w:rsidR="007C39E4" w:rsidRPr="007C39E4" w:rsidRDefault="007C39E4" w:rsidP="007C39E4">
      <w:pPr>
        <w:ind w:firstLine="708"/>
        <w:jc w:val="both"/>
        <w:rPr>
          <w:sz w:val="24"/>
          <w:szCs w:val="24"/>
        </w:rPr>
      </w:pPr>
      <w:r w:rsidRPr="007C39E4">
        <w:rPr>
          <w:sz w:val="24"/>
          <w:szCs w:val="24"/>
        </w:rPr>
        <w:t>увеличение коэффициента плотности застройки земельного участка до 3;</w:t>
      </w:r>
    </w:p>
    <w:p w:rsidR="007C39E4" w:rsidRPr="007C39E4" w:rsidRDefault="007C39E4" w:rsidP="007C39E4">
      <w:pPr>
        <w:ind w:firstLine="708"/>
        <w:jc w:val="both"/>
        <w:rPr>
          <w:sz w:val="24"/>
          <w:szCs w:val="24"/>
        </w:rPr>
      </w:pPr>
      <w:r w:rsidRPr="007C39E4">
        <w:rPr>
          <w:sz w:val="24"/>
          <w:szCs w:val="24"/>
        </w:rPr>
        <w:t xml:space="preserve">размещение 10 машино-мест за пределами границ земельного участка вдоль ул. Федора Абрамова; </w:t>
      </w:r>
    </w:p>
    <w:p w:rsidR="007C39E4" w:rsidRPr="007C39E4" w:rsidRDefault="007C39E4" w:rsidP="007C39E4">
      <w:pPr>
        <w:ind w:firstLine="709"/>
        <w:jc w:val="both"/>
        <w:rPr>
          <w:sz w:val="24"/>
          <w:szCs w:val="24"/>
          <w:lang w:eastAsia="x-none"/>
        </w:rPr>
      </w:pPr>
      <w:r w:rsidRPr="007C39E4">
        <w:rPr>
          <w:sz w:val="24"/>
          <w:szCs w:val="24"/>
          <w:lang w:eastAsia="x-none"/>
        </w:rPr>
        <w:t xml:space="preserve">размещение площадки общего пользования (для отдыха взрослого населения) за пределами границ земельного участка с восточной стороны; </w:t>
      </w:r>
    </w:p>
    <w:p w:rsidR="007C39E4" w:rsidRPr="007C39E4" w:rsidRDefault="007C39E4" w:rsidP="007C39E4">
      <w:pPr>
        <w:ind w:firstLine="709"/>
        <w:jc w:val="both"/>
        <w:rPr>
          <w:spacing w:val="1"/>
          <w:sz w:val="24"/>
          <w:szCs w:val="24"/>
        </w:rPr>
      </w:pPr>
      <w:r w:rsidRPr="007C39E4">
        <w:rPr>
          <w:spacing w:val="1"/>
          <w:sz w:val="24"/>
          <w:szCs w:val="24"/>
        </w:rPr>
        <w:t>уменьшение удельного размера площадки общего пользования (спортивная площадка) до 0;</w:t>
      </w:r>
    </w:p>
    <w:p w:rsidR="007C39E4" w:rsidRPr="007C39E4" w:rsidRDefault="007C39E4" w:rsidP="007C39E4">
      <w:pPr>
        <w:ind w:firstLine="709"/>
        <w:jc w:val="both"/>
        <w:rPr>
          <w:spacing w:val="1"/>
          <w:sz w:val="24"/>
          <w:szCs w:val="24"/>
        </w:rPr>
      </w:pPr>
      <w:r w:rsidRPr="007C39E4">
        <w:rPr>
          <w:spacing w:val="1"/>
          <w:sz w:val="24"/>
          <w:szCs w:val="24"/>
        </w:rPr>
        <w:t>уменьшение</w:t>
      </w:r>
      <w:bookmarkStart w:id="0" w:name="_GoBack"/>
      <w:bookmarkEnd w:id="0"/>
      <w:r w:rsidRPr="007C39E4">
        <w:rPr>
          <w:spacing w:val="1"/>
          <w:sz w:val="24"/>
          <w:szCs w:val="24"/>
        </w:rPr>
        <w:t xml:space="preserve"> удельного размера площадки общего пользования (площадка для игр детей дошкольного и младшего школьного возраста) до 0.</w:t>
      </w:r>
    </w:p>
    <w:p w:rsidR="007C39E4" w:rsidRPr="007C39E4" w:rsidRDefault="007C39E4" w:rsidP="007C39E4">
      <w:pPr>
        <w:ind w:firstLine="709"/>
        <w:jc w:val="both"/>
        <w:rPr>
          <w:rFonts w:eastAsiaTheme="minorHAnsi"/>
          <w:bCs/>
          <w:sz w:val="24"/>
          <w:szCs w:val="24"/>
        </w:rPr>
      </w:pPr>
      <w:r w:rsidRPr="007C39E4">
        <w:rPr>
          <w:bCs/>
          <w:sz w:val="24"/>
          <w:szCs w:val="24"/>
        </w:rPr>
        <w:t xml:space="preserve">Общественные обсуждения </w:t>
      </w:r>
      <w:r w:rsidRPr="007C39E4">
        <w:rPr>
          <w:sz w:val="24"/>
          <w:szCs w:val="24"/>
        </w:rPr>
        <w:t xml:space="preserve">проводятся </w:t>
      </w:r>
      <w:r w:rsidRPr="007C39E4">
        <w:rPr>
          <w:bCs/>
          <w:sz w:val="24"/>
          <w:szCs w:val="24"/>
        </w:rPr>
        <w:t xml:space="preserve">с "17" сентября 2018 года по "28" сентября 2018 года. </w:t>
      </w:r>
    </w:p>
    <w:p w:rsidR="007C39E4" w:rsidRPr="007C39E4" w:rsidRDefault="007C39E4" w:rsidP="007C39E4">
      <w:pPr>
        <w:ind w:firstLine="708"/>
        <w:jc w:val="both"/>
        <w:rPr>
          <w:bCs/>
          <w:sz w:val="24"/>
          <w:szCs w:val="24"/>
        </w:rPr>
      </w:pPr>
      <w:r w:rsidRPr="007C39E4">
        <w:rPr>
          <w:bCs/>
          <w:sz w:val="24"/>
          <w:szCs w:val="24"/>
        </w:rPr>
        <w:t xml:space="preserve">Проект решения Главы муниципального образования "Город Архангельск" </w:t>
      </w:r>
      <w:r w:rsidRPr="007C39E4">
        <w:rPr>
          <w:bCs/>
          <w:sz w:val="24"/>
          <w:szCs w:val="24"/>
        </w:rPr>
        <w:br/>
      </w:r>
      <w:r w:rsidRPr="007C39E4">
        <w:rPr>
          <w:sz w:val="24"/>
          <w:szCs w:val="24"/>
        </w:rPr>
        <w:t xml:space="preserve">"О предоставлении разрешения на отклонения от предельных параметров разрешенного строительства многоквартирного жилого дома на земельном участке, расположенном в территориальном округе Майская горка г.Архангельска по улице Первомайской" </w:t>
      </w:r>
      <w:r w:rsidRPr="007C39E4">
        <w:rPr>
          <w:bCs/>
          <w:sz w:val="24"/>
          <w:szCs w:val="24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7C39E4" w:rsidRPr="007C39E4">
        <w:trPr>
          <w:trHeight w:val="305"/>
        </w:trPr>
        <w:tc>
          <w:tcPr>
            <w:tcW w:w="567" w:type="dxa"/>
            <w:hideMark/>
          </w:tcPr>
          <w:p w:rsidR="007C39E4" w:rsidRPr="007C39E4" w:rsidRDefault="007C39E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7C39E4" w:rsidRPr="007C39E4" w:rsidRDefault="007C39E4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Расчет площадей площадок общего пользования. Расчет машино-мест автостоянок. Расчет озеленения.</w:t>
            </w:r>
          </w:p>
        </w:tc>
      </w:tr>
      <w:tr w:rsidR="007C39E4" w:rsidRPr="007C39E4">
        <w:trPr>
          <w:trHeight w:val="305"/>
        </w:trPr>
        <w:tc>
          <w:tcPr>
            <w:tcW w:w="567" w:type="dxa"/>
            <w:hideMark/>
          </w:tcPr>
          <w:p w:rsidR="007C39E4" w:rsidRPr="007C39E4" w:rsidRDefault="007C39E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7C39E4" w:rsidRPr="007C39E4" w:rsidRDefault="007C39E4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План благоустройства.</w:t>
            </w:r>
          </w:p>
        </w:tc>
      </w:tr>
      <w:tr w:rsidR="007C39E4" w:rsidRPr="007C39E4">
        <w:trPr>
          <w:trHeight w:val="305"/>
        </w:trPr>
        <w:tc>
          <w:tcPr>
            <w:tcW w:w="567" w:type="dxa"/>
            <w:hideMark/>
          </w:tcPr>
          <w:p w:rsidR="007C39E4" w:rsidRPr="007C39E4" w:rsidRDefault="007C39E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7C39E4" w:rsidRPr="007C39E4" w:rsidRDefault="007C39E4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Копия уведомления управления Федеральной службы государственной регистрации, кадастра и картографии по Архангельской области и Ненецкому автономному округу от 10.08.2018;</w:t>
            </w:r>
          </w:p>
        </w:tc>
      </w:tr>
      <w:tr w:rsidR="007C39E4" w:rsidRPr="007C39E4">
        <w:trPr>
          <w:trHeight w:val="305"/>
        </w:trPr>
        <w:tc>
          <w:tcPr>
            <w:tcW w:w="567" w:type="dxa"/>
            <w:hideMark/>
          </w:tcPr>
          <w:p w:rsidR="007C39E4" w:rsidRPr="007C39E4" w:rsidRDefault="007C39E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072" w:type="dxa"/>
            <w:hideMark/>
          </w:tcPr>
          <w:p w:rsidR="007C39E4" w:rsidRPr="007C39E4" w:rsidRDefault="007C39E4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 xml:space="preserve">Копия свидетельства о государственной регистрации права от </w:t>
            </w:r>
            <w:proofErr w:type="spellStart"/>
            <w:r w:rsidRPr="007C39E4">
              <w:rPr>
                <w:bCs/>
                <w:sz w:val="24"/>
                <w:szCs w:val="24"/>
                <w:lang w:eastAsia="en-US"/>
              </w:rPr>
              <w:t>22.12.2011г</w:t>
            </w:r>
            <w:proofErr w:type="spellEnd"/>
            <w:r w:rsidRPr="007C39E4">
              <w:rPr>
                <w:bCs/>
                <w:sz w:val="24"/>
                <w:szCs w:val="24"/>
                <w:lang w:eastAsia="en-US"/>
              </w:rPr>
              <w:t>.,</w:t>
            </w:r>
          </w:p>
        </w:tc>
      </w:tr>
    </w:tbl>
    <w:p w:rsidR="007C39E4" w:rsidRPr="007C39E4" w:rsidRDefault="007C39E4" w:rsidP="007C39E4">
      <w:pPr>
        <w:jc w:val="both"/>
        <w:rPr>
          <w:rFonts w:eastAsiaTheme="minorHAnsi"/>
          <w:bCs/>
          <w:sz w:val="24"/>
          <w:szCs w:val="24"/>
        </w:rPr>
      </w:pPr>
      <w:proofErr w:type="gramStart"/>
      <w:r w:rsidRPr="007C39E4">
        <w:rPr>
          <w:bCs/>
          <w:sz w:val="24"/>
          <w:szCs w:val="24"/>
        </w:rPr>
        <w:t>представлены</w:t>
      </w:r>
      <w:proofErr w:type="gramEnd"/>
      <w:r w:rsidRPr="007C39E4">
        <w:rPr>
          <w:bCs/>
          <w:sz w:val="24"/>
          <w:szCs w:val="24"/>
        </w:rPr>
        <w:t>:</w:t>
      </w:r>
    </w:p>
    <w:p w:rsidR="007C39E4" w:rsidRPr="007C39E4" w:rsidRDefault="007C39E4" w:rsidP="007C39E4">
      <w:pPr>
        <w:ind w:firstLine="709"/>
        <w:jc w:val="both"/>
        <w:rPr>
          <w:rFonts w:eastAsiaTheme="minorHAnsi"/>
          <w:bCs/>
          <w:sz w:val="24"/>
          <w:szCs w:val="24"/>
        </w:rPr>
      </w:pPr>
      <w:r w:rsidRPr="007C39E4">
        <w:rPr>
          <w:bCs/>
          <w:sz w:val="24"/>
          <w:szCs w:val="24"/>
        </w:rPr>
        <w:t xml:space="preserve">1. На </w:t>
      </w:r>
      <w:proofErr w:type="gramStart"/>
      <w:r w:rsidRPr="007C39E4">
        <w:rPr>
          <w:bCs/>
          <w:sz w:val="24"/>
          <w:szCs w:val="24"/>
        </w:rPr>
        <w:t>официальном</w:t>
      </w:r>
      <w:proofErr w:type="gramEnd"/>
      <w:r w:rsidRPr="007C39E4"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7C39E4">
          <w:rPr>
            <w:rStyle w:val="a3"/>
            <w:bCs/>
            <w:color w:val="auto"/>
            <w:sz w:val="24"/>
            <w:szCs w:val="24"/>
          </w:rPr>
          <w:t>http://www.arhcity.ru/?page=2418/0</w:t>
        </w:r>
      </w:hyperlink>
      <w:r w:rsidRPr="007C39E4">
        <w:rPr>
          <w:sz w:val="24"/>
          <w:szCs w:val="24"/>
        </w:rPr>
        <w:t>.</w:t>
      </w:r>
    </w:p>
    <w:p w:rsidR="007C39E4" w:rsidRPr="007C39E4" w:rsidRDefault="007C39E4" w:rsidP="007C39E4">
      <w:pPr>
        <w:ind w:firstLine="709"/>
        <w:jc w:val="both"/>
        <w:rPr>
          <w:bCs/>
          <w:sz w:val="24"/>
          <w:szCs w:val="24"/>
        </w:rPr>
      </w:pPr>
      <w:r w:rsidRPr="007C39E4">
        <w:rPr>
          <w:bCs/>
          <w:sz w:val="24"/>
          <w:szCs w:val="24"/>
        </w:rPr>
        <w:t xml:space="preserve">2. На экспозиции по адресу: Администрация муниципального образования "Город Архангельск", г. Архангельск, пл. </w:t>
      </w:r>
      <w:proofErr w:type="spellStart"/>
      <w:r w:rsidRPr="007C39E4">
        <w:rPr>
          <w:bCs/>
          <w:sz w:val="24"/>
          <w:szCs w:val="24"/>
        </w:rPr>
        <w:t>В.И</w:t>
      </w:r>
      <w:proofErr w:type="spellEnd"/>
      <w:r w:rsidRPr="007C39E4">
        <w:rPr>
          <w:bCs/>
          <w:sz w:val="24"/>
          <w:szCs w:val="24"/>
        </w:rPr>
        <w:t xml:space="preserve">. Ленина, д. 5, </w:t>
      </w:r>
      <w:proofErr w:type="spellStart"/>
      <w:r w:rsidRPr="007C39E4">
        <w:rPr>
          <w:bCs/>
          <w:sz w:val="24"/>
          <w:szCs w:val="24"/>
        </w:rPr>
        <w:t>каб</w:t>
      </w:r>
      <w:proofErr w:type="spellEnd"/>
      <w:r w:rsidRPr="007C39E4">
        <w:rPr>
          <w:bCs/>
          <w:sz w:val="24"/>
          <w:szCs w:val="24"/>
        </w:rPr>
        <w:t xml:space="preserve">. 508.    </w:t>
      </w:r>
    </w:p>
    <w:p w:rsidR="007C39E4" w:rsidRPr="007C39E4" w:rsidRDefault="007C39E4" w:rsidP="007C39E4">
      <w:pPr>
        <w:ind w:firstLine="708"/>
        <w:jc w:val="both"/>
        <w:rPr>
          <w:bCs/>
          <w:sz w:val="24"/>
          <w:szCs w:val="24"/>
        </w:rPr>
      </w:pPr>
      <w:r w:rsidRPr="007C39E4">
        <w:rPr>
          <w:bCs/>
          <w:sz w:val="24"/>
          <w:szCs w:val="24"/>
        </w:rPr>
        <w:t xml:space="preserve">Экспозиция открыта: с "17" сентября 2018 года по "28" сентября 2018 года (с понедельника по пятницу, рабочие дни). </w:t>
      </w:r>
    </w:p>
    <w:p w:rsidR="007C39E4" w:rsidRPr="007C39E4" w:rsidRDefault="007C39E4" w:rsidP="007C39E4">
      <w:pPr>
        <w:ind w:firstLine="708"/>
        <w:jc w:val="both"/>
        <w:rPr>
          <w:rFonts w:eastAsiaTheme="minorHAnsi"/>
          <w:bCs/>
          <w:sz w:val="24"/>
          <w:szCs w:val="24"/>
        </w:rPr>
      </w:pPr>
      <w:r w:rsidRPr="007C39E4">
        <w:rPr>
          <w:bCs/>
          <w:sz w:val="24"/>
          <w:szCs w:val="24"/>
        </w:rPr>
        <w:t xml:space="preserve">Часы работы экспозиции: с </w:t>
      </w:r>
      <w:r w:rsidRPr="007C39E4">
        <w:rPr>
          <w:sz w:val="24"/>
          <w:szCs w:val="24"/>
        </w:rPr>
        <w:t xml:space="preserve">9 часов 00 минут </w:t>
      </w:r>
      <w:r w:rsidRPr="007C39E4">
        <w:rPr>
          <w:bCs/>
          <w:sz w:val="24"/>
          <w:szCs w:val="24"/>
        </w:rPr>
        <w:t xml:space="preserve">до 12 часов 00 минут и с 14 часов 00 минут до 16 часов 00 минут. </w:t>
      </w:r>
    </w:p>
    <w:p w:rsidR="007C39E4" w:rsidRPr="007C39E4" w:rsidRDefault="007C39E4" w:rsidP="007C39E4">
      <w:pPr>
        <w:ind w:firstLine="708"/>
        <w:jc w:val="both"/>
        <w:rPr>
          <w:bCs/>
          <w:sz w:val="24"/>
          <w:szCs w:val="24"/>
        </w:rPr>
      </w:pPr>
      <w:r w:rsidRPr="007C39E4">
        <w:rPr>
          <w:bCs/>
          <w:sz w:val="24"/>
          <w:szCs w:val="24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3118"/>
        <w:gridCol w:w="2835"/>
      </w:tblGrid>
      <w:tr w:rsidR="007C39E4" w:rsidRPr="007C39E4">
        <w:trPr>
          <w:trHeight w:val="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4" w:rsidRPr="007C39E4" w:rsidRDefault="007C39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4" w:rsidRPr="007C39E4" w:rsidRDefault="007C39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4" w:rsidRPr="007C39E4" w:rsidRDefault="007C39E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4" w:rsidRPr="007C39E4" w:rsidRDefault="007C39E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C39E4" w:rsidRPr="007C39E4">
        <w:trPr>
          <w:trHeight w:val="2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4" w:rsidRPr="007C39E4" w:rsidRDefault="007C39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</w:p>
          <w:p w:rsidR="007C39E4" w:rsidRPr="007C39E4" w:rsidRDefault="007C39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Александра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4" w:rsidRPr="007C39E4" w:rsidRDefault="007C39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7C39E4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7C39E4">
              <w:rPr>
                <w:bCs/>
                <w:sz w:val="24"/>
                <w:szCs w:val="24"/>
                <w:lang w:eastAsia="en-US"/>
              </w:rPr>
              <w:t xml:space="preserve">. 515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4" w:rsidRPr="007C39E4" w:rsidRDefault="007C39E4">
            <w:pPr>
              <w:spacing w:line="276" w:lineRule="auto"/>
              <w:ind w:firstLine="27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19 сентября 2018 года</w:t>
            </w:r>
          </w:p>
          <w:p w:rsidR="007C39E4" w:rsidRPr="007C39E4" w:rsidRDefault="007C39E4">
            <w:pPr>
              <w:spacing w:line="276" w:lineRule="auto"/>
              <w:ind w:firstLine="27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26 сентября 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4" w:rsidRPr="007C39E4" w:rsidRDefault="007C39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7C39E4" w:rsidRPr="007C39E4" w:rsidRDefault="007C39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  <w:tr w:rsidR="007C39E4" w:rsidRPr="007C39E4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4" w:rsidRPr="007C39E4" w:rsidRDefault="007C39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</w:p>
          <w:p w:rsidR="007C39E4" w:rsidRPr="007C39E4" w:rsidRDefault="007C39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4" w:rsidRPr="007C39E4" w:rsidRDefault="007C39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7C39E4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7C39E4"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4" w:rsidRPr="007C39E4" w:rsidRDefault="007C39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21 сентября 2018 года</w:t>
            </w:r>
          </w:p>
          <w:p w:rsidR="007C39E4" w:rsidRPr="007C39E4" w:rsidRDefault="007C39E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24 сентября 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4" w:rsidRPr="007C39E4" w:rsidRDefault="007C39E4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7C39E4" w:rsidRPr="007C39E4" w:rsidRDefault="007C39E4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 w:rsidRPr="007C39E4"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</w:tbl>
    <w:p w:rsidR="007C39E4" w:rsidRPr="007C39E4" w:rsidRDefault="007C39E4" w:rsidP="007C39E4">
      <w:pPr>
        <w:ind w:firstLine="709"/>
        <w:jc w:val="both"/>
        <w:rPr>
          <w:rFonts w:eastAsiaTheme="minorHAnsi"/>
          <w:bCs/>
          <w:sz w:val="24"/>
          <w:szCs w:val="24"/>
        </w:rPr>
      </w:pPr>
      <w:r w:rsidRPr="007C39E4">
        <w:rPr>
          <w:bCs/>
          <w:sz w:val="24"/>
          <w:szCs w:val="24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C39E4" w:rsidRPr="007C39E4" w:rsidRDefault="007C39E4" w:rsidP="007C39E4">
      <w:pPr>
        <w:ind w:firstLine="709"/>
        <w:jc w:val="both"/>
        <w:rPr>
          <w:bCs/>
          <w:sz w:val="24"/>
          <w:szCs w:val="24"/>
        </w:rPr>
      </w:pPr>
      <w:r w:rsidRPr="007C39E4">
        <w:rPr>
          <w:bCs/>
          <w:sz w:val="24"/>
          <w:szCs w:val="24"/>
        </w:rPr>
        <w:t xml:space="preserve">- официального информационного </w:t>
      </w:r>
      <w:proofErr w:type="gramStart"/>
      <w:r w:rsidRPr="007C39E4">
        <w:rPr>
          <w:bCs/>
          <w:sz w:val="24"/>
          <w:szCs w:val="24"/>
        </w:rPr>
        <w:t>интернет-портала</w:t>
      </w:r>
      <w:proofErr w:type="gramEnd"/>
      <w:r w:rsidRPr="007C39E4">
        <w:rPr>
          <w:bCs/>
          <w:sz w:val="24"/>
          <w:szCs w:val="24"/>
        </w:rPr>
        <w:t xml:space="preserve"> муниципального образования "Город Архангельск": </w:t>
      </w:r>
      <w:r w:rsidRPr="007C39E4">
        <w:rPr>
          <w:bCs/>
          <w:sz w:val="24"/>
          <w:szCs w:val="24"/>
          <w:shd w:val="clear" w:color="auto" w:fill="FFFFFF"/>
        </w:rPr>
        <w:t>адрес электронной почты:</w:t>
      </w:r>
      <w:r w:rsidRPr="007C39E4">
        <w:rPr>
          <w:sz w:val="24"/>
          <w:szCs w:val="24"/>
          <w:shd w:val="clear" w:color="auto" w:fill="FFFFFF"/>
        </w:rPr>
        <w:t> </w:t>
      </w:r>
      <w:hyperlink r:id="rId7" w:history="1">
        <w:r w:rsidRPr="007C39E4">
          <w:rPr>
            <w:rStyle w:val="a3"/>
            <w:bCs/>
            <w:color w:val="auto"/>
            <w:sz w:val="24"/>
            <w:szCs w:val="24"/>
            <w:lang w:val="en-US"/>
          </w:rPr>
          <w:t>architect</w:t>
        </w:r>
        <w:r w:rsidRPr="007C39E4">
          <w:rPr>
            <w:rStyle w:val="a3"/>
            <w:bCs/>
            <w:color w:val="auto"/>
            <w:sz w:val="24"/>
            <w:szCs w:val="24"/>
          </w:rPr>
          <w:t>@</w:t>
        </w:r>
        <w:proofErr w:type="spellStart"/>
        <w:r w:rsidRPr="007C39E4">
          <w:rPr>
            <w:rStyle w:val="a3"/>
            <w:bCs/>
            <w:color w:val="auto"/>
            <w:sz w:val="24"/>
            <w:szCs w:val="24"/>
            <w:lang w:val="en-US"/>
          </w:rPr>
          <w:t>arhcity</w:t>
        </w:r>
        <w:proofErr w:type="spellEnd"/>
        <w:r w:rsidRPr="007C39E4">
          <w:rPr>
            <w:rStyle w:val="a3"/>
            <w:bCs/>
            <w:color w:val="auto"/>
            <w:sz w:val="24"/>
            <w:szCs w:val="24"/>
          </w:rPr>
          <w:t>.</w:t>
        </w:r>
        <w:proofErr w:type="spellStart"/>
        <w:r w:rsidRPr="007C39E4">
          <w:rPr>
            <w:rStyle w:val="a3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C39E4">
        <w:rPr>
          <w:bCs/>
          <w:sz w:val="24"/>
          <w:szCs w:val="24"/>
        </w:rPr>
        <w:t>.</w:t>
      </w:r>
    </w:p>
    <w:p w:rsidR="007C39E4" w:rsidRPr="007C39E4" w:rsidRDefault="007C39E4" w:rsidP="007C39E4">
      <w:pPr>
        <w:ind w:firstLine="709"/>
        <w:jc w:val="both"/>
        <w:rPr>
          <w:bCs/>
          <w:sz w:val="24"/>
          <w:szCs w:val="24"/>
        </w:rPr>
      </w:pPr>
      <w:r w:rsidRPr="007C39E4">
        <w:rPr>
          <w:bCs/>
          <w:sz w:val="24"/>
          <w:szCs w:val="24"/>
        </w:rPr>
        <w:t xml:space="preserve">- письменно в адрес организатора общественных обсуждений: пл. </w:t>
      </w:r>
      <w:proofErr w:type="spellStart"/>
      <w:r w:rsidRPr="007C39E4">
        <w:rPr>
          <w:bCs/>
          <w:sz w:val="24"/>
          <w:szCs w:val="24"/>
        </w:rPr>
        <w:t>В.И</w:t>
      </w:r>
      <w:proofErr w:type="spellEnd"/>
      <w:r w:rsidRPr="007C39E4">
        <w:rPr>
          <w:bCs/>
          <w:sz w:val="24"/>
          <w:szCs w:val="24"/>
        </w:rPr>
        <w:t xml:space="preserve">. Ленина, д. 5, г. Архангельск, 163000; </w:t>
      </w:r>
    </w:p>
    <w:p w:rsidR="007C39E4" w:rsidRPr="007C39E4" w:rsidRDefault="007C39E4" w:rsidP="007C39E4">
      <w:pPr>
        <w:ind w:firstLine="709"/>
        <w:jc w:val="both"/>
        <w:rPr>
          <w:bCs/>
          <w:sz w:val="24"/>
          <w:szCs w:val="24"/>
        </w:rPr>
      </w:pPr>
      <w:r w:rsidRPr="007C39E4">
        <w:rPr>
          <w:bCs/>
          <w:sz w:val="24"/>
          <w:szCs w:val="24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C39E4" w:rsidRPr="007C39E4" w:rsidRDefault="007C39E4" w:rsidP="007C39E4">
      <w:pPr>
        <w:ind w:firstLine="709"/>
        <w:jc w:val="both"/>
        <w:rPr>
          <w:sz w:val="24"/>
          <w:szCs w:val="24"/>
        </w:rPr>
      </w:pPr>
      <w:r w:rsidRPr="007C39E4">
        <w:rPr>
          <w:bCs/>
          <w:sz w:val="24"/>
          <w:szCs w:val="24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7C39E4">
        <w:rPr>
          <w:sz w:val="24"/>
          <w:szCs w:val="24"/>
        </w:rPr>
        <w:t xml:space="preserve">.                                                                                                                                           </w:t>
      </w:r>
    </w:p>
    <w:p w:rsidR="007C39E4" w:rsidRPr="007C39E4" w:rsidRDefault="007C39E4" w:rsidP="007C39E4">
      <w:pPr>
        <w:ind w:firstLine="709"/>
        <w:jc w:val="both"/>
        <w:rPr>
          <w:bCs/>
          <w:sz w:val="24"/>
          <w:szCs w:val="24"/>
        </w:rPr>
      </w:pPr>
      <w:r w:rsidRPr="007C39E4">
        <w:rPr>
          <w:bCs/>
          <w:sz w:val="24"/>
          <w:szCs w:val="24"/>
        </w:rPr>
        <w:t xml:space="preserve">Контактные данные организатора: пл. </w:t>
      </w:r>
      <w:proofErr w:type="spellStart"/>
      <w:r w:rsidRPr="007C39E4">
        <w:rPr>
          <w:bCs/>
          <w:sz w:val="24"/>
          <w:szCs w:val="24"/>
        </w:rPr>
        <w:t>В.И</w:t>
      </w:r>
      <w:proofErr w:type="spellEnd"/>
      <w:r w:rsidRPr="007C39E4">
        <w:rPr>
          <w:bCs/>
          <w:sz w:val="24"/>
          <w:szCs w:val="24"/>
        </w:rPr>
        <w:t xml:space="preserve">. Ленина, д. 5, г. Архангельск, 163000, </w:t>
      </w:r>
      <w:r w:rsidRPr="007C39E4">
        <w:rPr>
          <w:sz w:val="24"/>
          <w:szCs w:val="24"/>
          <w:shd w:val="clear" w:color="auto" w:fill="FFFFFF"/>
        </w:rPr>
        <w:t>тел/факс (8182) 60-74-66.</w:t>
      </w:r>
    </w:p>
    <w:p w:rsidR="007C39E4" w:rsidRPr="007C39E4" w:rsidRDefault="007C39E4" w:rsidP="007C39E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sz w:val="24"/>
          <w:szCs w:val="24"/>
        </w:rPr>
      </w:pPr>
      <w:r w:rsidRPr="007C39E4">
        <w:rPr>
          <w:spacing w:val="2"/>
          <w:sz w:val="24"/>
          <w:szCs w:val="24"/>
        </w:rPr>
        <w:t>Форма подачи предложений и (или) замечания по проекту:</w:t>
      </w:r>
      <w:r w:rsidRPr="007C39E4">
        <w:rPr>
          <w:b/>
          <w:spacing w:val="2"/>
          <w:sz w:val="24"/>
          <w:szCs w:val="24"/>
        </w:rPr>
        <w:t xml:space="preserve"> </w:t>
      </w:r>
      <w:r w:rsidRPr="007C39E4">
        <w:rPr>
          <w:spacing w:val="2"/>
          <w:sz w:val="24"/>
          <w:szCs w:val="24"/>
        </w:rPr>
        <w:t>опубликована на</w:t>
      </w:r>
      <w:r w:rsidRPr="007C39E4">
        <w:rPr>
          <w:b/>
          <w:spacing w:val="2"/>
          <w:sz w:val="24"/>
          <w:szCs w:val="24"/>
        </w:rPr>
        <w:t xml:space="preserve"> </w:t>
      </w:r>
      <w:proofErr w:type="gramStart"/>
      <w:r w:rsidRPr="007C39E4">
        <w:rPr>
          <w:bCs/>
          <w:sz w:val="24"/>
          <w:szCs w:val="24"/>
        </w:rPr>
        <w:t>официальном</w:t>
      </w:r>
      <w:proofErr w:type="gramEnd"/>
      <w:r w:rsidRPr="007C39E4"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 w:rsidRPr="007C39E4">
          <w:rPr>
            <w:rStyle w:val="a3"/>
            <w:bCs/>
            <w:color w:val="auto"/>
            <w:sz w:val="24"/>
            <w:szCs w:val="24"/>
          </w:rPr>
          <w:t>http://www.arhcity.ru/</w:t>
        </w:r>
        <w:r w:rsidRPr="007C39E4">
          <w:rPr>
            <w:rStyle w:val="a3"/>
            <w:bCs/>
            <w:color w:val="auto"/>
            <w:sz w:val="24"/>
            <w:szCs w:val="24"/>
            <w:lang w:val="en-US"/>
          </w:rPr>
          <w:t>data</w:t>
        </w:r>
        <w:r w:rsidRPr="007C39E4">
          <w:rPr>
            <w:rStyle w:val="a3"/>
            <w:bCs/>
            <w:color w:val="auto"/>
            <w:sz w:val="24"/>
            <w:szCs w:val="24"/>
          </w:rPr>
          <w:t>/2418/</w:t>
        </w:r>
        <w:r w:rsidRPr="007C39E4">
          <w:rPr>
            <w:rStyle w:val="a3"/>
            <w:bCs/>
            <w:color w:val="auto"/>
            <w:sz w:val="24"/>
            <w:szCs w:val="24"/>
            <w:lang w:val="en-US"/>
          </w:rPr>
          <w:t>form</w:t>
        </w:r>
        <w:r w:rsidRPr="007C39E4">
          <w:rPr>
            <w:rStyle w:val="a3"/>
            <w:bCs/>
            <w:color w:val="auto"/>
            <w:sz w:val="24"/>
            <w:szCs w:val="24"/>
          </w:rPr>
          <w:t>1.</w:t>
        </w:r>
        <w:proofErr w:type="spellStart"/>
        <w:r w:rsidRPr="007C39E4">
          <w:rPr>
            <w:rStyle w:val="a3"/>
            <w:bCs/>
            <w:color w:val="auto"/>
            <w:sz w:val="24"/>
            <w:szCs w:val="24"/>
            <w:lang w:val="en-US"/>
          </w:rPr>
          <w:t>docx</w:t>
        </w:r>
        <w:proofErr w:type="spellEnd"/>
      </w:hyperlink>
    </w:p>
    <w:p w:rsidR="00D70F38" w:rsidRPr="007C39E4" w:rsidRDefault="00D70F38" w:rsidP="007C39E4">
      <w:pPr>
        <w:rPr>
          <w:sz w:val="24"/>
          <w:szCs w:val="24"/>
        </w:rPr>
      </w:pPr>
    </w:p>
    <w:sectPr w:rsidR="00D70F38" w:rsidRPr="007C39E4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1AB"/>
    <w:multiLevelType w:val="hybridMultilevel"/>
    <w:tmpl w:val="19C04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86F5D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147E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315A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17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3B5B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2706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5F72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603D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39E4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313E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0F38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20</cp:revision>
  <cp:lastPrinted>2018-09-04T11:52:00Z</cp:lastPrinted>
  <dcterms:created xsi:type="dcterms:W3CDTF">2018-07-13T11:32:00Z</dcterms:created>
  <dcterms:modified xsi:type="dcterms:W3CDTF">2018-09-06T10:47:00Z</dcterms:modified>
</cp:coreProperties>
</file>